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B85B" w14:textId="77777777" w:rsidR="00DD47BE" w:rsidRDefault="00DD47BE" w:rsidP="00DD47B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14:paraId="079E1FC7" w14:textId="77777777" w:rsidR="00DD47BE" w:rsidRDefault="00DD47BE" w:rsidP="00DD47BE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 w14:paraId="5835C8EB" w14:textId="77777777" w:rsidR="00DD47BE" w:rsidRDefault="00DD47BE" w:rsidP="00DD47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《建筑学、建筑学专业硕士、城乡规划学、城市规划专业硕士快题》考试须知</w:t>
      </w:r>
    </w:p>
    <w:p w14:paraId="4DD07455" w14:textId="6DDFDE27" w:rsidR="00DD47BE" w:rsidRPr="00DD47BE" w:rsidRDefault="00DD47BE" w:rsidP="00DD47BE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各考场、考生：</w:t>
      </w:r>
    </w:p>
    <w:p w14:paraId="510BAFDA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《建筑学、建筑学专业硕士、城乡规划学、城市规划专业硕士快题》考试时间为连续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小时。</w:t>
      </w:r>
    </w:p>
    <w:p w14:paraId="48662945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考生应自备画图板、丁字尺、比例尺、三角板、透明胶带或图钉、彩笔等制图用具。</w:t>
      </w:r>
    </w:p>
    <w:p w14:paraId="124A0533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考生应自备不少于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>A1</w:t>
      </w:r>
      <w:r>
        <w:rPr>
          <w:rFonts w:hint="eastAsia"/>
          <w:sz w:val="30"/>
          <w:szCs w:val="30"/>
        </w:rPr>
        <w:t>幅面半透明草图纸（即拷贝纸）或硫酸纸，图纸上除图框外，不得绘有任何标识及签名（包括各类设计院、所标志）。</w:t>
      </w:r>
    </w:p>
    <w:p w14:paraId="3CB633CB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图纸表现方法不限，考生可根据情况自备炭笔、铅笔、墨线笔、马克笔、彩色铅笔、粉笔等表现工具。</w:t>
      </w:r>
    </w:p>
    <w:p w14:paraId="34EDCA6A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考生不得携带任何参考资料及草图进入考场。</w:t>
      </w:r>
    </w:p>
    <w:p w14:paraId="217B0BEB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考生将考号及姓名写在每张图框外的</w:t>
      </w:r>
      <w:r>
        <w:rPr>
          <w:rFonts w:hint="eastAsia"/>
          <w:sz w:val="30"/>
          <w:szCs w:val="30"/>
          <w:highlight w:val="yellow"/>
        </w:rPr>
        <w:t>左上角处</w:t>
      </w:r>
      <w:r>
        <w:rPr>
          <w:rFonts w:hint="eastAsia"/>
          <w:sz w:val="30"/>
          <w:szCs w:val="30"/>
        </w:rPr>
        <w:t>，不得在图纸上作标记。</w:t>
      </w:r>
    </w:p>
    <w:p w14:paraId="0884EDD2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为便于存档，图纸背后尽量不用衬纸，如表现效果需要，请尽量选用较薄的纸张。</w:t>
      </w:r>
    </w:p>
    <w:p w14:paraId="6EA454A6" w14:textId="77777777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考试完毕后，把图纸按图号顺序订在一起。</w:t>
      </w:r>
    </w:p>
    <w:p w14:paraId="31504976" w14:textId="405A7CDF" w:rsidR="00DD47BE" w:rsidRDefault="00DD47BE" w:rsidP="00DD47BE">
      <w:pPr>
        <w:numPr>
          <w:ilvl w:val="0"/>
          <w:numId w:val="1"/>
        </w:numPr>
        <w:tabs>
          <w:tab w:val="left" w:pos="42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考生可自备午餐及水（午餐时间包括在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小时考试时</w:t>
      </w:r>
      <w:bookmarkStart w:id="0" w:name="_GoBack"/>
      <w:bookmarkEnd w:id="0"/>
      <w:r>
        <w:rPr>
          <w:rFonts w:hint="eastAsia"/>
          <w:sz w:val="30"/>
          <w:szCs w:val="30"/>
        </w:rPr>
        <w:t>内）。</w:t>
      </w:r>
    </w:p>
    <w:p w14:paraId="35DB1378" w14:textId="77777777" w:rsidR="00DD0316" w:rsidRPr="00DD47BE" w:rsidRDefault="00250178"/>
    <w:sectPr w:rsidR="00DD0316" w:rsidRPr="00DD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AF3DD" w14:textId="77777777" w:rsidR="00250178" w:rsidRDefault="00250178" w:rsidP="00DD47BE">
      <w:r>
        <w:separator/>
      </w:r>
    </w:p>
  </w:endnote>
  <w:endnote w:type="continuationSeparator" w:id="0">
    <w:p w14:paraId="278E17C2" w14:textId="77777777" w:rsidR="00250178" w:rsidRDefault="00250178" w:rsidP="00DD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F9C4" w14:textId="77777777" w:rsidR="00250178" w:rsidRDefault="00250178" w:rsidP="00DD47BE">
      <w:r>
        <w:separator/>
      </w:r>
    </w:p>
  </w:footnote>
  <w:footnote w:type="continuationSeparator" w:id="0">
    <w:p w14:paraId="0028B910" w14:textId="77777777" w:rsidR="00250178" w:rsidRDefault="00250178" w:rsidP="00DD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F0D02"/>
    <w:multiLevelType w:val="singleLevel"/>
    <w:tmpl w:val="716F0D02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FA"/>
    <w:rsid w:val="00250178"/>
    <w:rsid w:val="004571F0"/>
    <w:rsid w:val="008639FA"/>
    <w:rsid w:val="00A12A6F"/>
    <w:rsid w:val="00D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EEFBB"/>
  <w15:chartTrackingRefBased/>
  <w15:docId w15:val="{DCC2F484-F8E2-477C-93B5-1A6DB5FC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王思远</dc:creator>
  <cp:keywords/>
  <dc:description/>
  <cp:lastModifiedBy>王思远</cp:lastModifiedBy>
  <cp:revision>2</cp:revision>
  <dcterms:created xsi:type="dcterms:W3CDTF">2018-03-29T02:23:00Z</dcterms:created>
  <dcterms:modified xsi:type="dcterms:W3CDTF">2018-03-29T02:24:00Z</dcterms:modified>
</cp:coreProperties>
</file>