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北京建筑大学建筑与城市规划学院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年硕士研究生第一志愿报考复试工作安排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一、遴选复试考生基本原则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1、满足国家分数线；且满足我院分数线；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2、在相同条件下从高分向低分排序确定进入复试人选；</w:t>
      </w:r>
    </w:p>
    <w:p>
      <w:pPr>
        <w:spacing w:line="36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二、资格审查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1、资格审查时间及地点：</w:t>
      </w:r>
    </w:p>
    <w:p>
      <w:pPr>
        <w:spacing w:line="360" w:lineRule="auto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时间：201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年3月</w:t>
      </w:r>
      <w:r>
        <w:rPr>
          <w:rFonts w:hint="eastAsia"/>
          <w:sz w:val="30"/>
          <w:szCs w:val="30"/>
          <w:lang w:val="en-US" w:eastAsia="zh-CN"/>
        </w:rPr>
        <w:t>26</w:t>
      </w:r>
      <w:r>
        <w:rPr>
          <w:rFonts w:hint="eastAsia"/>
          <w:sz w:val="30"/>
          <w:szCs w:val="30"/>
        </w:rPr>
        <w:t xml:space="preserve">日 08：00—09：00 </w:t>
      </w:r>
    </w:p>
    <w:p>
      <w:pPr>
        <w:spacing w:line="360" w:lineRule="auto"/>
        <w:ind w:firstLine="1200" w:firstLineChars="4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地点：教1-</w:t>
      </w:r>
      <w:r>
        <w:rPr>
          <w:rFonts w:hint="eastAsia"/>
          <w:sz w:val="30"/>
          <w:szCs w:val="30"/>
          <w:lang w:val="en-US" w:eastAsia="zh-CN"/>
        </w:rPr>
        <w:t>406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2、考生须携带以下资料：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（1）复试费（100元/人）。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（2）身份证原件（供查验使用）和复印件1份。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（3）考生本科学历、学位证书(应届生为学生证)原件（供查验使用）及复印件1份。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（4）大学成绩单（盖教务处红章）。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（5）体检表，贴好考生半身免冠白色背景1寸证件近照1张。（从</w:t>
      </w:r>
      <w:r>
        <w:rPr>
          <w:rFonts w:hint="eastAsia"/>
          <w:sz w:val="30"/>
          <w:szCs w:val="30"/>
          <w:lang w:eastAsia="zh-CN"/>
        </w:rPr>
        <w:t>我</w:t>
      </w:r>
      <w:r>
        <w:rPr>
          <w:rFonts w:hint="eastAsia"/>
          <w:sz w:val="30"/>
          <w:szCs w:val="30"/>
        </w:rPr>
        <w:t>校研究生院首页招生专栏</w:t>
      </w:r>
      <w:r>
        <w:rPr>
          <w:rFonts w:hint="eastAsia"/>
          <w:sz w:val="30"/>
          <w:szCs w:val="30"/>
          <w:lang w:eastAsia="zh-CN"/>
        </w:rPr>
        <w:t>或</w:t>
      </w:r>
      <w:r>
        <w:rPr>
          <w:rFonts w:hint="eastAsia"/>
          <w:sz w:val="30"/>
          <w:szCs w:val="30"/>
        </w:rPr>
        <w:t>本通知</w:t>
      </w: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</w:rPr>
        <w:t>下载）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（6）考生填写完整的《政治审查表》（从本校研究生院首页招生专栏下载，填写后由考生档案所在单位签字盖章）。</w:t>
      </w:r>
    </w:p>
    <w:p>
      <w:pPr>
        <w:spacing w:line="360" w:lineRule="auto"/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注：请考生务必准备好以上材料，资格审查未通过者不能参加复试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复试安排</w:t>
      </w:r>
    </w:p>
    <w:tbl>
      <w:tblPr>
        <w:tblStyle w:val="10"/>
        <w:tblpPr w:leftFromText="180" w:rightFromText="180" w:vertAnchor="text" w:horzAnchor="margin" w:tblpY="40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79"/>
        <w:gridCol w:w="1748"/>
        <w:gridCol w:w="242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复试安排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考试形式</w:t>
            </w:r>
          </w:p>
        </w:tc>
        <w:tc>
          <w:tcPr>
            <w:tcW w:w="242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英语笔试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（满分100分）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1.5小时</w:t>
            </w:r>
          </w:p>
        </w:tc>
        <w:tc>
          <w:tcPr>
            <w:tcW w:w="24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年3月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9:10-10:40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资格审查时公布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英语口语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（满分100分）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4-5位教师一组对学生进行口语</w:t>
            </w:r>
            <w:r>
              <w:rPr>
                <w:rFonts w:hint="eastAsia"/>
                <w:sz w:val="18"/>
                <w:szCs w:val="18"/>
                <w:lang w:eastAsia="zh-CN"/>
              </w:rPr>
              <w:t>问答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年3月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13：00—17：00</w:t>
            </w:r>
          </w:p>
        </w:tc>
        <w:tc>
          <w:tcPr>
            <w:tcW w:w="1855" w:type="dxa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资格审查时公布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专业面试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(满分100分)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4-5位教师一组对学生进行</w:t>
            </w:r>
            <w:r>
              <w:rPr>
                <w:rFonts w:hint="eastAsia"/>
                <w:sz w:val="18"/>
                <w:szCs w:val="18"/>
                <w:lang w:eastAsia="zh-CN"/>
              </w:rPr>
              <w:t>专业</w:t>
            </w: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年3月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13：00—17：00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资格审查时公布</w:t>
            </w:r>
          </w:p>
        </w:tc>
      </w:tr>
    </w:tbl>
    <w:p>
      <w:pPr>
        <w:spacing w:line="360" w:lineRule="auto"/>
        <w:ind w:firstLine="602" w:firstLineChars="200"/>
        <w:rPr>
          <w:rFonts w:hint="eastAsia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注意事项：</w:t>
      </w:r>
    </w:p>
    <w:p>
      <w:pPr>
        <w:spacing w:line="360" w:lineRule="auto"/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1、英语笔试</w:t>
      </w:r>
      <w:r>
        <w:rPr>
          <w:rFonts w:hint="eastAsia"/>
          <w:sz w:val="30"/>
          <w:szCs w:val="30"/>
          <w:lang w:eastAsia="zh-CN"/>
        </w:rPr>
        <w:t>为闭卷</w:t>
      </w:r>
      <w:r>
        <w:rPr>
          <w:rFonts w:hint="eastAsia"/>
          <w:sz w:val="30"/>
          <w:szCs w:val="30"/>
        </w:rPr>
        <w:t>考试</w:t>
      </w:r>
      <w:r>
        <w:rPr>
          <w:rFonts w:hint="eastAsia"/>
          <w:sz w:val="30"/>
          <w:szCs w:val="30"/>
          <w:lang w:eastAsia="zh-CN"/>
        </w:rPr>
        <w:t>，考试</w:t>
      </w:r>
      <w:r>
        <w:rPr>
          <w:rFonts w:hint="eastAsia"/>
          <w:sz w:val="30"/>
          <w:szCs w:val="30"/>
        </w:rPr>
        <w:t>形式为英译中。</w:t>
      </w:r>
    </w:p>
    <w:p>
      <w:pPr>
        <w:spacing w:line="360" w:lineRule="auto"/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2、英语口语和专业面试时间根据进度，可能有适当调整，如有变化会及时通知。</w:t>
      </w:r>
    </w:p>
    <w:p>
      <w:pPr>
        <w:ind w:firstLine="450" w:firstLineChars="150"/>
        <w:outlineLvl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3、考生参加复试时须携带身份证及初试准考证，经验证后方可进入考场。</w:t>
      </w:r>
    </w:p>
    <w:p>
      <w:pPr>
        <w:ind w:firstLine="450" w:firstLineChars="150"/>
        <w:outlineLvl w:val="0"/>
        <w:rPr>
          <w:rFonts w:hint="eastAsia"/>
          <w:sz w:val="30"/>
          <w:szCs w:val="30"/>
        </w:rPr>
      </w:pPr>
    </w:p>
    <w:p>
      <w:pPr>
        <w:spacing w:line="48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四、体检安排</w:t>
      </w:r>
    </w:p>
    <w:p>
      <w:pPr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体检时间为201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年3月</w:t>
      </w:r>
      <w:r>
        <w:rPr>
          <w:rFonts w:hint="eastAsia" w:ascii="宋体" w:hAnsi="宋体"/>
          <w:sz w:val="30"/>
          <w:szCs w:val="30"/>
          <w:lang w:val="en-US" w:eastAsia="zh-CN"/>
        </w:rPr>
        <w:t>27</w:t>
      </w:r>
      <w:r>
        <w:rPr>
          <w:rFonts w:hint="eastAsia" w:ascii="宋体" w:hAnsi="宋体"/>
          <w:sz w:val="30"/>
          <w:szCs w:val="30"/>
        </w:rPr>
        <w:t>日，8:00-10:00</w:t>
      </w:r>
      <w:r>
        <w:rPr>
          <w:rFonts w:hint="eastAsia" w:ascii="宋体" w:hAnsi="宋体"/>
          <w:sz w:val="30"/>
          <w:szCs w:val="30"/>
          <w:lang w:eastAsia="zh-CN"/>
        </w:rPr>
        <w:t>，具体</w:t>
      </w:r>
      <w:r>
        <w:rPr>
          <w:rFonts w:hint="eastAsia" w:ascii="宋体" w:hAnsi="宋体"/>
          <w:sz w:val="30"/>
          <w:szCs w:val="30"/>
        </w:rPr>
        <w:t>要求见附件1。</w:t>
      </w:r>
    </w:p>
    <w:p>
      <w:pPr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48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五、成绩评定</w:t>
      </w:r>
    </w:p>
    <w:p>
      <w:pPr>
        <w:spacing w:line="480" w:lineRule="auto"/>
        <w:ind w:left="1" w:firstLine="567" w:firstLineChars="18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1、学院各学科评阅小组依据成绩评定标准评定成绩。学院复试工作领导小组在成绩评定基础上确定拟录取。</w:t>
      </w:r>
    </w:p>
    <w:p>
      <w:pPr>
        <w:spacing w:line="480" w:lineRule="auto"/>
        <w:ind w:left="1" w:firstLine="567" w:firstLineChars="18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2、按照相关规定，复试成绩（百分制）为复试英语笔试成绩（占40%）、英语口语成绩（占30%）和专业面试成绩（占30%）之和。初试成绩（换算成百分制）占总成绩60％，复试成绩占总成绩40％，</w:t>
      </w:r>
      <w:r>
        <w:rPr>
          <w:rFonts w:hint="eastAsia"/>
          <w:sz w:val="30"/>
          <w:szCs w:val="30"/>
          <w:lang w:eastAsia="zh-CN"/>
        </w:rPr>
        <w:t>初试</w:t>
      </w:r>
      <w:r>
        <w:rPr>
          <w:rFonts w:hint="eastAsia"/>
          <w:sz w:val="30"/>
          <w:szCs w:val="30"/>
        </w:rPr>
        <w:t>成绩</w:t>
      </w:r>
      <w:r>
        <w:rPr>
          <w:rFonts w:hint="eastAsia"/>
          <w:sz w:val="30"/>
          <w:szCs w:val="30"/>
          <w:lang w:eastAsia="zh-CN"/>
        </w:rPr>
        <w:t>与复试成绩</w:t>
      </w:r>
      <w:r>
        <w:rPr>
          <w:rFonts w:hint="eastAsia"/>
          <w:sz w:val="30"/>
          <w:szCs w:val="30"/>
        </w:rPr>
        <w:t>合计为总成绩。总成绩按从高到低排序。复试具有否决权，复试成绩或总成绩不及格者不予录取。</w:t>
      </w:r>
    </w:p>
    <w:p>
      <w:pPr>
        <w:spacing w:line="480" w:lineRule="auto"/>
        <w:ind w:left="1" w:firstLine="567" w:firstLineChars="189"/>
        <w:rPr>
          <w:rFonts w:hint="eastAsia"/>
          <w:sz w:val="30"/>
          <w:szCs w:val="30"/>
        </w:rPr>
      </w:pPr>
    </w:p>
    <w:p>
      <w:pPr>
        <w:spacing w:line="48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六、复试名单公布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按照学院复试工作领导小组确定的成绩评定原则，由高分至低分，并综合考虑专业背景、在校表现、获奖情况等因素确定拟录取名单，经研招网、学校研究生院网站或学院网站向外公布拟录取学生名单。如有考生缺席，候补考生从高分到低分依次补充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48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七、事项查询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考生如果对复试成绩有异议，可向本院复试工作领导小组提出</w:t>
      </w:r>
      <w:r>
        <w:rPr>
          <w:rFonts w:hint="default" w:ascii="宋体" w:hAnsi="宋体"/>
          <w:sz w:val="30"/>
          <w:szCs w:val="30"/>
          <w:lang w:val="en-US" w:eastAsia="zh-CN"/>
        </w:rPr>
        <w:t>书面查询申请。考生下载填写《成绩复查申请表》（研究生院首页-招生-下载专栏），同时持本人准考证和身份证原件，在</w:t>
      </w:r>
      <w:r>
        <w:rPr>
          <w:rFonts w:hint="eastAsia" w:ascii="宋体" w:hAnsi="宋体"/>
          <w:sz w:val="30"/>
          <w:szCs w:val="30"/>
          <w:lang w:val="en-US" w:eastAsia="zh-CN"/>
        </w:rPr>
        <w:t>工作</w:t>
      </w:r>
      <w:r>
        <w:rPr>
          <w:rFonts w:hint="default" w:ascii="宋体" w:hAnsi="宋体"/>
          <w:sz w:val="30"/>
          <w:szCs w:val="30"/>
          <w:lang w:val="en-US" w:eastAsia="zh-CN"/>
        </w:rPr>
        <w:t>时间到我</w:t>
      </w:r>
      <w:r>
        <w:rPr>
          <w:rFonts w:hint="eastAsia" w:ascii="宋体" w:hAnsi="宋体"/>
          <w:sz w:val="30"/>
          <w:szCs w:val="30"/>
          <w:lang w:val="en-US" w:eastAsia="zh-CN"/>
        </w:rPr>
        <w:t>院研究生招生办公室</w:t>
      </w:r>
      <w:r>
        <w:rPr>
          <w:rFonts w:hint="default" w:ascii="宋体" w:hAnsi="宋体"/>
          <w:sz w:val="30"/>
          <w:szCs w:val="30"/>
          <w:lang w:val="en-US" w:eastAsia="zh-CN"/>
        </w:rPr>
        <w:t>（西城校区</w:t>
      </w:r>
      <w:r>
        <w:rPr>
          <w:rFonts w:hint="eastAsia" w:ascii="宋体" w:hAnsi="宋体"/>
          <w:sz w:val="30"/>
          <w:szCs w:val="30"/>
          <w:lang w:val="en-US" w:eastAsia="zh-CN"/>
        </w:rPr>
        <w:t>办公楼</w:t>
      </w:r>
      <w:r>
        <w:rPr>
          <w:rFonts w:hint="default" w:ascii="宋体" w:hAnsi="宋体"/>
          <w:sz w:val="30"/>
          <w:szCs w:val="30"/>
          <w:lang w:val="en-US" w:eastAsia="zh-CN"/>
        </w:rPr>
        <w:t>号楼</w:t>
      </w:r>
      <w:r>
        <w:rPr>
          <w:rFonts w:hint="eastAsia" w:ascii="宋体" w:hAnsi="宋体"/>
          <w:sz w:val="30"/>
          <w:szCs w:val="30"/>
          <w:lang w:val="en-US" w:eastAsia="zh-CN"/>
        </w:rPr>
        <w:t>417</w:t>
      </w:r>
      <w:r>
        <w:rPr>
          <w:rFonts w:hint="default" w:ascii="宋体" w:hAnsi="宋体"/>
          <w:sz w:val="30"/>
          <w:szCs w:val="30"/>
          <w:lang w:val="en-US" w:eastAsia="zh-CN"/>
        </w:rPr>
        <w:t>房间）提交复核申请。成绩查询是成绩异常情况查询，不是卷面得分情况咨询，因此查询科目原则上不超过2门，且考生不能查阅答卷原件。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相关事项查询方式如下：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研究生院招生办电话：010-68322241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研究生院网址：</w:t>
      </w:r>
      <w:r>
        <w:rPr>
          <w:rFonts w:hint="eastAsia" w:ascii="宋体" w:hAnsi="宋体"/>
          <w:sz w:val="30"/>
          <w:szCs w:val="30"/>
          <w:lang w:eastAsia="zh-CN"/>
        </w:rPr>
        <w:fldChar w:fldCharType="begin"/>
      </w:r>
      <w:r>
        <w:rPr>
          <w:rFonts w:hint="eastAsia" w:ascii="宋体" w:hAnsi="宋体"/>
          <w:sz w:val="30"/>
          <w:szCs w:val="30"/>
          <w:lang w:eastAsia="zh-CN"/>
        </w:rPr>
        <w:instrText xml:space="preserve"> HYPERLINK "http://yjsc.bucea.edu.cn/zs/index.htm" </w:instrText>
      </w:r>
      <w:r>
        <w:rPr>
          <w:rFonts w:hint="eastAsia" w:ascii="宋体" w:hAnsi="宋体"/>
          <w:sz w:val="30"/>
          <w:szCs w:val="30"/>
          <w:lang w:eastAsia="zh-CN"/>
        </w:rPr>
        <w:fldChar w:fldCharType="separate"/>
      </w:r>
      <w:r>
        <w:rPr>
          <w:rFonts w:hint="eastAsia" w:ascii="宋体" w:hAnsi="宋体"/>
          <w:sz w:val="30"/>
          <w:szCs w:val="30"/>
          <w:lang w:eastAsia="zh-CN"/>
        </w:rPr>
        <w:t>http://yjsc.bucea.edu.cn/zs/index.htm</w:t>
      </w:r>
      <w:r>
        <w:rPr>
          <w:rFonts w:hint="eastAsia" w:ascii="宋体" w:hAnsi="宋体"/>
          <w:sz w:val="30"/>
          <w:szCs w:val="30"/>
          <w:lang w:eastAsia="zh-CN"/>
        </w:rPr>
        <w:fldChar w:fldCharType="end"/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建筑学院</w:t>
      </w:r>
      <w:r>
        <w:rPr>
          <w:rFonts w:hint="eastAsia" w:ascii="宋体" w:hAnsi="宋体"/>
          <w:sz w:val="30"/>
          <w:szCs w:val="30"/>
          <w:lang w:eastAsia="zh-CN"/>
        </w:rPr>
        <w:t>招生办</w:t>
      </w:r>
      <w:r>
        <w:rPr>
          <w:rFonts w:hint="eastAsia" w:ascii="宋体" w:hAnsi="宋体"/>
          <w:sz w:val="30"/>
          <w:szCs w:val="30"/>
        </w:rPr>
        <w:t>电话：010-68322333</w:t>
      </w:r>
    </w:p>
    <w:p>
      <w:pPr>
        <w:adjustRightInd w:val="0"/>
        <w:snapToGrid w:val="0"/>
        <w:spacing w:line="440" w:lineRule="atLeast"/>
        <w:ind w:firstLine="600" w:firstLineChars="200"/>
        <w:rPr>
          <w:rFonts w:hint="eastAsia"/>
          <w:sz w:val="24"/>
        </w:rPr>
      </w:pPr>
      <w:r>
        <w:rPr>
          <w:rFonts w:hint="eastAsia" w:ascii="宋体" w:hAnsi="宋体"/>
          <w:sz w:val="30"/>
          <w:szCs w:val="30"/>
          <w:lang w:eastAsia="zh-CN"/>
        </w:rPr>
        <w:t>建筑学院网址：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"http://jzxy.bucea.edu.cn/yjsjx/zsgz/index.htm" </w:instrText>
      </w:r>
      <w:r>
        <w:rPr>
          <w:rFonts w:hint="eastAsia"/>
          <w:sz w:val="24"/>
        </w:rPr>
        <w:fldChar w:fldCharType="separate"/>
      </w:r>
      <w:r>
        <w:rPr>
          <w:rStyle w:val="13"/>
          <w:rFonts w:hint="eastAsia"/>
          <w:sz w:val="24"/>
        </w:rPr>
        <w:t>http://jzxy.bucea.edu.cn/yjsjx/zsgz/index.htm</w:t>
      </w:r>
      <w:r>
        <w:rPr>
          <w:rFonts w:hint="eastAsia"/>
          <w:sz w:val="24"/>
        </w:rPr>
        <w:fldChar w:fldCharType="end"/>
      </w:r>
    </w:p>
    <w:p>
      <w:pPr>
        <w:adjustRightInd w:val="0"/>
        <w:snapToGrid w:val="0"/>
        <w:spacing w:line="440" w:lineRule="atLeast"/>
        <w:ind w:firstLine="480" w:firstLineChars="200"/>
        <w:rPr>
          <w:rFonts w:hint="eastAsia"/>
          <w:sz w:val="24"/>
          <w:lang w:eastAsia="zh-CN"/>
        </w:rPr>
      </w:pPr>
      <w:bookmarkStart w:id="0" w:name="_GoBack"/>
      <w:bookmarkEnd w:id="0"/>
    </w:p>
    <w:p>
      <w:pPr>
        <w:spacing w:line="480" w:lineRule="auto"/>
        <w:ind w:firstLine="602" w:firstLineChars="200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八、监督电话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学校考生接待电话和纪检监察部门受理考生投诉监督举报电话</w:t>
      </w:r>
      <w:r>
        <w:rPr>
          <w:rFonts w:hint="eastAsia" w:ascii="宋体" w:hAnsi="宋体"/>
          <w:sz w:val="30"/>
          <w:szCs w:val="30"/>
          <w:lang w:val="en-US" w:eastAsia="zh-CN"/>
        </w:rPr>
        <w:t>010-61209095</w:t>
      </w:r>
    </w:p>
    <w:p>
      <w:pPr>
        <w:spacing w:line="48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sz w:val="30"/>
          <w:szCs w:val="30"/>
        </w:rPr>
        <w:t xml:space="preserve"> 北京建筑大学</w:t>
      </w:r>
    </w:p>
    <w:p>
      <w:pPr>
        <w:spacing w:line="480" w:lineRule="auto"/>
        <w:ind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建筑与城市规划学院</w:t>
      </w:r>
    </w:p>
    <w:p>
      <w:pPr>
        <w:spacing w:line="48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年3月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480" w:lineRule="auto"/>
        <w:ind w:firstLine="600" w:firstLineChars="200"/>
        <w:jc w:val="left"/>
        <w:outlineLvl w:val="0"/>
        <w:rPr>
          <w:rFonts w:hint="eastAsia" w:ascii="仿宋_GB2312" w:eastAsia="仿宋_GB2312"/>
          <w:sz w:val="28"/>
        </w:rPr>
      </w:pPr>
      <w:r>
        <w:rPr>
          <w:sz w:val="30"/>
          <w:szCs w:val="30"/>
        </w:rPr>
        <w:br w:type="page"/>
      </w:r>
      <w:r>
        <w:rPr>
          <w:rFonts w:hint="eastAsia" w:ascii="仿宋_GB2312" w:eastAsia="仿宋_GB2312"/>
          <w:sz w:val="28"/>
        </w:rPr>
        <w:t>附件1：</w:t>
      </w:r>
    </w:p>
    <w:p>
      <w:pPr>
        <w:spacing w:line="480" w:lineRule="auto"/>
        <w:ind w:firstLine="602" w:firstLineChars="20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>
      <w:pPr>
        <w:spacing w:line="480" w:lineRule="auto"/>
        <w:ind w:firstLine="602" w:firstLineChars="20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年硕士</w:t>
      </w:r>
      <w:r>
        <w:rPr>
          <w:rFonts w:hint="eastAsia"/>
          <w:b/>
          <w:sz w:val="30"/>
          <w:szCs w:val="30"/>
          <w:lang w:eastAsia="zh-CN"/>
        </w:rPr>
        <w:t>研究</w:t>
      </w:r>
      <w:r>
        <w:rPr>
          <w:rFonts w:hint="eastAsia"/>
          <w:b/>
          <w:sz w:val="30"/>
          <w:szCs w:val="30"/>
        </w:rPr>
        <w:t>生招生复试体检工作</w:t>
      </w:r>
      <w:r>
        <w:rPr>
          <w:rFonts w:hint="eastAsia"/>
          <w:b/>
          <w:sz w:val="30"/>
          <w:szCs w:val="30"/>
          <w:lang w:eastAsia="zh-CN"/>
        </w:rPr>
        <w:t>安排</w:t>
      </w:r>
    </w:p>
    <w:p>
      <w:pPr>
        <w:snapToGrid w:val="0"/>
        <w:spacing w:line="560" w:lineRule="atLeas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各位考生</w:t>
      </w:r>
      <w:r>
        <w:rPr>
          <w:rFonts w:hint="eastAsia" w:ascii="仿宋_GB2312" w:eastAsia="仿宋_GB2312"/>
          <w:sz w:val="28"/>
        </w:rPr>
        <w:t>：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  <w:lang w:eastAsia="zh-CN"/>
        </w:rPr>
        <w:t>北京建筑大学</w:t>
      </w:r>
      <w:r>
        <w:rPr>
          <w:rFonts w:hint="eastAsia" w:ascii="仿宋_GB2312" w:eastAsia="仿宋_GB2312"/>
          <w:sz w:val="28"/>
          <w:szCs w:val="30"/>
        </w:rPr>
        <w:t>201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30"/>
        </w:rPr>
        <w:t>年</w:t>
      </w:r>
      <w:r>
        <w:rPr>
          <w:rFonts w:hint="eastAsia" w:ascii="仿宋_GB2312" w:eastAsia="仿宋_GB2312"/>
          <w:sz w:val="28"/>
          <w:szCs w:val="30"/>
          <w:lang w:eastAsia="zh-CN"/>
        </w:rPr>
        <w:t>硕士</w:t>
      </w:r>
      <w:r>
        <w:rPr>
          <w:rFonts w:hint="eastAsia" w:ascii="仿宋_GB2312" w:eastAsia="仿宋_GB2312"/>
          <w:sz w:val="28"/>
          <w:szCs w:val="30"/>
        </w:rPr>
        <w:t>研究生招生</w:t>
      </w:r>
      <w:r>
        <w:rPr>
          <w:rFonts w:hint="eastAsia" w:ascii="仿宋_GB2312" w:eastAsia="仿宋_GB2312"/>
          <w:sz w:val="28"/>
          <w:szCs w:val="30"/>
          <w:lang w:eastAsia="zh-CN"/>
        </w:rPr>
        <w:t>复试</w:t>
      </w:r>
      <w:r>
        <w:rPr>
          <w:rFonts w:hint="eastAsia" w:ascii="仿宋_GB2312" w:eastAsia="仿宋_GB2312"/>
          <w:sz w:val="28"/>
          <w:szCs w:val="30"/>
        </w:rPr>
        <w:t>体检统一在</w:t>
      </w:r>
      <w:r>
        <w:rPr>
          <w:rFonts w:hint="eastAsia" w:ascii="仿宋_GB2312" w:eastAsia="仿宋_GB2312"/>
          <w:sz w:val="28"/>
          <w:szCs w:val="30"/>
          <w:lang w:eastAsia="zh-CN"/>
        </w:rPr>
        <w:t>我校</w:t>
      </w:r>
      <w:r>
        <w:rPr>
          <w:rFonts w:hint="eastAsia" w:ascii="仿宋_GB2312" w:eastAsia="仿宋_GB2312"/>
          <w:sz w:val="28"/>
          <w:szCs w:val="30"/>
        </w:rPr>
        <w:t>指定医疗机构进行</w:t>
      </w:r>
      <w:r>
        <w:rPr>
          <w:rFonts w:hint="eastAsia" w:ascii="仿宋_GB2312" w:eastAsia="仿宋_GB2312"/>
          <w:sz w:val="28"/>
          <w:szCs w:val="30"/>
          <w:lang w:eastAsia="zh-CN"/>
        </w:rPr>
        <w:t>，</w:t>
      </w:r>
      <w:r>
        <w:rPr>
          <w:rFonts w:hint="eastAsia" w:ascii="仿宋_GB2312" w:eastAsia="仿宋_GB2312"/>
          <w:sz w:val="28"/>
          <w:szCs w:val="30"/>
        </w:rPr>
        <w:t>现将有关事项通知如下：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一、体检时间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体检时间为3月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30"/>
        </w:rPr>
        <w:t>日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0"/>
        </w:rPr>
        <w:t>上午8:00～11: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30"/>
        </w:rPr>
        <w:t>0。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  <w:lang w:eastAsia="zh-CN"/>
        </w:rPr>
      </w:pPr>
      <w:r>
        <w:rPr>
          <w:rFonts w:hint="eastAsia" w:ascii="仿宋_GB2312" w:eastAsia="仿宋_GB2312"/>
          <w:sz w:val="28"/>
          <w:szCs w:val="30"/>
          <w:lang w:eastAsia="zh-CN"/>
        </w:rPr>
        <w:t>考生须按照学院指定时间和要求参加体检。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二、体检地点及联系方式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1．体检地点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  <w:lang w:eastAsia="zh-CN"/>
        </w:rPr>
        <w:t>北海</w:t>
      </w:r>
      <w:r>
        <w:rPr>
          <w:rFonts w:hint="eastAsia" w:ascii="仿宋_GB2312" w:eastAsia="仿宋_GB2312"/>
          <w:sz w:val="28"/>
          <w:szCs w:val="30"/>
        </w:rPr>
        <w:t>医院（</w:t>
      </w:r>
      <w:r>
        <w:rPr>
          <w:rFonts w:hint="eastAsia" w:ascii="仿宋_GB2312" w:eastAsia="仿宋_GB2312"/>
          <w:sz w:val="28"/>
          <w:szCs w:val="30"/>
          <w:lang w:eastAsia="zh-CN"/>
        </w:rPr>
        <w:t>北京市东城区地安门外大街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158</w:t>
      </w:r>
      <w:r>
        <w:rPr>
          <w:rFonts w:hint="eastAsia" w:ascii="仿宋_GB2312" w:eastAsia="仿宋_GB2312"/>
          <w:sz w:val="28"/>
          <w:szCs w:val="30"/>
        </w:rPr>
        <w:t>号）。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建议出行路线：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公交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107</w:t>
      </w:r>
      <w:r>
        <w:rPr>
          <w:rFonts w:ascii="仿宋_GB2312" w:eastAsia="仿宋_GB2312"/>
          <w:sz w:val="28"/>
          <w:szCs w:val="30"/>
        </w:rPr>
        <w:t>路</w:t>
      </w:r>
      <w:r>
        <w:rPr>
          <w:rFonts w:hint="eastAsia" w:ascii="仿宋_GB2312" w:eastAsia="仿宋_GB2312"/>
          <w:sz w:val="28"/>
          <w:szCs w:val="30"/>
          <w:lang w:eastAsia="zh-CN"/>
        </w:rPr>
        <w:t>，二里沟东口站上车，地安门外站</w:t>
      </w:r>
      <w:r>
        <w:rPr>
          <w:rFonts w:ascii="仿宋_GB2312" w:eastAsia="仿宋_GB2312"/>
          <w:sz w:val="28"/>
          <w:szCs w:val="30"/>
        </w:rPr>
        <w:t>下</w:t>
      </w:r>
      <w:r>
        <w:rPr>
          <w:rFonts w:hint="eastAsia" w:ascii="仿宋_GB2312" w:eastAsia="仿宋_GB2312"/>
          <w:sz w:val="28"/>
          <w:szCs w:val="30"/>
        </w:rPr>
        <w:t>车</w:t>
      </w:r>
      <w:r>
        <w:rPr>
          <w:rFonts w:ascii="仿宋_GB2312" w:eastAsia="仿宋_GB2312"/>
          <w:sz w:val="28"/>
          <w:szCs w:val="30"/>
        </w:rPr>
        <w:t>；</w:t>
      </w:r>
      <w:r>
        <w:rPr>
          <w:rFonts w:hint="eastAsia" w:ascii="仿宋_GB2312" w:eastAsia="仿宋_GB2312"/>
          <w:sz w:val="28"/>
          <w:szCs w:val="30"/>
        </w:rPr>
        <w:t>地铁</w:t>
      </w:r>
      <w:r>
        <w:rPr>
          <w:rFonts w:ascii="仿宋_GB2312" w:eastAsia="仿宋_GB2312"/>
          <w:sz w:val="28"/>
          <w:szCs w:val="30"/>
        </w:rPr>
        <w:t xml:space="preserve"> 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30"/>
        </w:rPr>
        <w:t>号线</w:t>
      </w:r>
      <w:r>
        <w:rPr>
          <w:rFonts w:hint="eastAsia" w:ascii="仿宋_GB2312" w:eastAsia="仿宋_GB2312"/>
          <w:sz w:val="28"/>
          <w:szCs w:val="30"/>
          <w:lang w:eastAsia="zh-CN"/>
        </w:rPr>
        <w:t>南锣鼓巷</w:t>
      </w:r>
      <w:r>
        <w:rPr>
          <w:rFonts w:ascii="仿宋_GB2312" w:eastAsia="仿宋_GB2312"/>
          <w:sz w:val="28"/>
          <w:szCs w:val="30"/>
        </w:rPr>
        <w:t>站</w:t>
      </w:r>
      <w:r>
        <w:rPr>
          <w:rFonts w:hint="eastAsia" w:ascii="仿宋_GB2312" w:eastAsia="仿宋_GB2312"/>
          <w:sz w:val="28"/>
          <w:szCs w:val="30"/>
          <w:lang w:eastAsia="zh-CN"/>
        </w:rPr>
        <w:t>下车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A口出</w:t>
      </w:r>
      <w:r>
        <w:rPr>
          <w:rFonts w:hint="eastAsia" w:ascii="仿宋_GB2312" w:eastAsia="仿宋_GB2312"/>
          <w:sz w:val="28"/>
          <w:szCs w:val="30"/>
        </w:rPr>
        <w:t>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2．联系方式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联系人：王茂兴  联系电话：66016581。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三、其它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1.体检</w:t>
      </w:r>
      <w:r>
        <w:rPr>
          <w:rFonts w:hint="eastAsia" w:ascii="仿宋_GB2312" w:eastAsia="仿宋_GB2312"/>
          <w:sz w:val="28"/>
          <w:szCs w:val="30"/>
          <w:lang w:eastAsia="zh-CN"/>
        </w:rPr>
        <w:t>参考</w:t>
      </w:r>
      <w:r>
        <w:rPr>
          <w:rFonts w:hint="eastAsia" w:ascii="仿宋_GB2312" w:eastAsia="仿宋_GB2312"/>
          <w:sz w:val="28"/>
          <w:szCs w:val="30"/>
        </w:rPr>
        <w:t>收费标准：14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30"/>
        </w:rPr>
        <w:t>元/人</w:t>
      </w:r>
      <w:r>
        <w:rPr>
          <w:rFonts w:hint="eastAsia" w:ascii="仿宋_GB2312" w:eastAsia="仿宋_GB2312"/>
          <w:sz w:val="28"/>
          <w:szCs w:val="30"/>
          <w:lang w:eastAsia="zh-CN"/>
        </w:rPr>
        <w:t>，具体以体检医院通知为准</w:t>
      </w:r>
      <w:r>
        <w:rPr>
          <w:rFonts w:hint="eastAsia" w:ascii="仿宋_GB2312" w:eastAsia="仿宋_GB2312"/>
          <w:sz w:val="28"/>
          <w:szCs w:val="30"/>
        </w:rPr>
        <w:t>。</w:t>
      </w:r>
      <w:r>
        <w:rPr>
          <w:rFonts w:hint="eastAsia" w:ascii="仿宋_GB2312" w:eastAsia="仿宋_GB2312"/>
          <w:sz w:val="28"/>
          <w:szCs w:val="30"/>
          <w:lang w:eastAsia="zh-CN"/>
        </w:rPr>
        <w:t>支付方式不限。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2.考生自行下载体检表（下载路径：北京建筑大学研究生院首页→招生→下载专栏→《北京市研究生招生体格检查表》）或打印</w:t>
      </w:r>
      <w:r>
        <w:rPr>
          <w:rFonts w:hint="eastAsia" w:ascii="仿宋_GB2312" w:eastAsia="仿宋_GB2312"/>
          <w:sz w:val="28"/>
          <w:szCs w:val="30"/>
          <w:lang w:eastAsia="zh-CN"/>
        </w:rPr>
        <w:t>文件附表</w:t>
      </w:r>
      <w:r>
        <w:rPr>
          <w:rFonts w:hint="eastAsia" w:ascii="仿宋_GB2312" w:eastAsia="仿宋_GB2312"/>
          <w:sz w:val="28"/>
          <w:szCs w:val="30"/>
        </w:rPr>
        <w:t>（附件1</w:t>
      </w:r>
      <w:r>
        <w:rPr>
          <w:rFonts w:hint="eastAsia" w:ascii="仿宋_GB2312" w:eastAsia="仿宋_GB2312"/>
          <w:sz w:val="28"/>
          <w:szCs w:val="30"/>
          <w:lang w:eastAsia="zh-CN"/>
        </w:rPr>
        <w:t>，正反面打印</w:t>
      </w:r>
      <w:r>
        <w:rPr>
          <w:rFonts w:hint="eastAsia" w:ascii="仿宋_GB2312" w:eastAsia="仿宋_GB2312"/>
          <w:sz w:val="28"/>
          <w:szCs w:val="30"/>
        </w:rPr>
        <w:t>），认真填写“体格检查表”相关信息，并在相应位置粘贴考生照片。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3.</w:t>
      </w:r>
      <w:r>
        <w:rPr>
          <w:rFonts w:hint="eastAsia" w:ascii="仿宋_GB2312" w:eastAsia="仿宋_GB2312"/>
          <w:sz w:val="28"/>
          <w:szCs w:val="30"/>
          <w:lang w:eastAsia="zh-CN"/>
        </w:rPr>
        <w:t>考生复试时交</w:t>
      </w:r>
      <w:r>
        <w:rPr>
          <w:rFonts w:hint="eastAsia" w:ascii="仿宋_GB2312" w:eastAsia="仿宋_GB2312"/>
          <w:sz w:val="28"/>
          <w:szCs w:val="30"/>
        </w:rPr>
        <w:t>招生学院审核“体格检查表”相关信息，</w:t>
      </w:r>
      <w:r>
        <w:rPr>
          <w:rFonts w:hint="eastAsia" w:ascii="仿宋_GB2312" w:eastAsia="仿宋_GB2312"/>
          <w:sz w:val="28"/>
          <w:szCs w:val="30"/>
          <w:lang w:eastAsia="zh-CN"/>
        </w:rPr>
        <w:t>学院</w:t>
      </w:r>
      <w:r>
        <w:rPr>
          <w:rFonts w:hint="eastAsia" w:ascii="仿宋_GB2312" w:eastAsia="仿宋_GB2312"/>
          <w:sz w:val="28"/>
          <w:szCs w:val="30"/>
        </w:rPr>
        <w:t>核对无误后在照片位置加盖学院公章，否则无法参加体检。</w:t>
      </w:r>
    </w:p>
    <w:p>
      <w:p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体检表里“报考单位”填写须具体到学院名称，如北京建筑大学环能学院；“报考专业”须填写招生专业代码及招生专业名称，如077602环境工程。</w:t>
      </w:r>
    </w:p>
    <w:p>
      <w:pPr>
        <w:numPr>
          <w:ilvl w:val="0"/>
          <w:numId w:val="2"/>
        </w:numPr>
        <w:snapToGrid w:val="0"/>
        <w:spacing w:line="520" w:lineRule="atLeast"/>
        <w:ind w:firstLine="658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考生</w:t>
      </w:r>
      <w:r>
        <w:rPr>
          <w:rFonts w:hint="eastAsia" w:ascii="仿宋_GB2312" w:eastAsia="仿宋_GB2312"/>
          <w:b/>
          <w:sz w:val="28"/>
          <w:szCs w:val="30"/>
        </w:rPr>
        <w:t>必须在我校指定的医疗机构参加体检，体检时必须携带本人二代居民身份证。</w:t>
      </w:r>
    </w:p>
    <w:p>
      <w:pPr>
        <w:numPr>
          <w:ilvl w:val="0"/>
          <w:numId w:val="0"/>
        </w:numPr>
        <w:snapToGrid w:val="0"/>
        <w:spacing w:line="520" w:lineRule="atLeast"/>
        <w:rPr>
          <w:rFonts w:hint="eastAsia" w:ascii="仿宋_GB2312" w:eastAsia="仿宋_GB2312"/>
          <w:sz w:val="28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30"/>
          <w:lang w:val="en-US" w:eastAsia="zh-CN"/>
        </w:rPr>
        <w:t xml:space="preserve">    体检结果由学校研招办统一收取，考生体检完毕即可离开。</w:t>
      </w:r>
    </w:p>
    <w:p>
      <w:pPr>
        <w:snapToGrid w:val="0"/>
        <w:spacing w:line="520" w:lineRule="atLeast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>
      <w:pPr>
        <w:snapToGrid w:val="0"/>
        <w:spacing w:line="520" w:lineRule="atLeast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>
      <w:pPr>
        <w:snapToGrid w:val="0"/>
        <w:spacing w:line="520" w:lineRule="atLeast"/>
        <w:ind w:firstLine="560" w:firstLineChars="200"/>
        <w:rPr>
          <w:rFonts w:ascii="仿宋_GB2312" w:eastAsia="仿宋_GB2312"/>
          <w:sz w:val="28"/>
          <w:szCs w:val="30"/>
        </w:rPr>
      </w:pPr>
    </w:p>
    <w:p>
      <w:pPr>
        <w:adjustRightInd w:val="0"/>
        <w:snapToGrid w:val="0"/>
        <w:spacing w:after="156" w:afterLines="50" w:line="460" w:lineRule="atLeast"/>
        <w:ind w:right="31" w:rightChars="15"/>
        <w:jc w:val="both"/>
        <w:rPr>
          <w:rFonts w:hint="eastAsia" w:ascii="仿宋_GB2312" w:eastAsia="仿宋_GB2312"/>
          <w:sz w:val="28"/>
        </w:rPr>
      </w:pPr>
    </w:p>
    <w:p>
      <w:pPr>
        <w:snapToGrid w:val="0"/>
        <w:spacing w:line="520" w:lineRule="atLeast"/>
        <w:rPr>
          <w:rFonts w:ascii="仿宋_GB2312" w:eastAsia="仿宋_GB2312"/>
          <w:sz w:val="28"/>
          <w:szCs w:val="30"/>
        </w:rPr>
        <w:sectPr>
          <w:footerReference r:id="rId3" w:type="default"/>
          <w:footerReference r:id="rId4" w:type="even"/>
          <w:pgSz w:w="11906" w:h="16838"/>
          <w:pgMar w:top="1304" w:right="1797" w:bottom="96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</w:p>
    <w:p>
      <w:pPr>
        <w:adjustRightInd w:val="0"/>
        <w:snapToGrid w:val="0"/>
        <w:spacing w:after="156" w:afterLines="50" w:line="460" w:lineRule="atLeast"/>
        <w:ind w:right="-506" w:rightChars="-241"/>
        <w:jc w:val="center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北京市　　　　年研究生招生体格检查表</w:t>
      </w:r>
    </w:p>
    <w:p>
      <w:pPr>
        <w:spacing w:line="360" w:lineRule="auto"/>
        <w:rPr>
          <w:rFonts w:hint="eastAsia"/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10"/>
        <w:tblW w:w="92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ind w:right="-6" w:rightChars="-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ind w:firstLine="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460" w:lineRule="atLeast"/>
        <w:ind w:right="-241"/>
      </w:pPr>
    </w:p>
    <w:sectPr>
      <w:footerReference r:id="rId5" w:type="default"/>
      <w:pgSz w:w="11906" w:h="16838"/>
      <w:pgMar w:top="130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7C3A"/>
    <w:multiLevelType w:val="singleLevel"/>
    <w:tmpl w:val="590A7C3A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AAF22FE"/>
    <w:multiLevelType w:val="singleLevel"/>
    <w:tmpl w:val="5AAF22F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29D"/>
    <w:rsid w:val="00031772"/>
    <w:rsid w:val="00035841"/>
    <w:rsid w:val="0005655C"/>
    <w:rsid w:val="00065014"/>
    <w:rsid w:val="00075199"/>
    <w:rsid w:val="00085BED"/>
    <w:rsid w:val="000B5B31"/>
    <w:rsid w:val="000D0F7B"/>
    <w:rsid w:val="000D775C"/>
    <w:rsid w:val="000E53B4"/>
    <w:rsid w:val="000F104B"/>
    <w:rsid w:val="00110D38"/>
    <w:rsid w:val="00112EF8"/>
    <w:rsid w:val="001250BA"/>
    <w:rsid w:val="00151D38"/>
    <w:rsid w:val="001756AC"/>
    <w:rsid w:val="00176016"/>
    <w:rsid w:val="001775F2"/>
    <w:rsid w:val="00177653"/>
    <w:rsid w:val="00177EB8"/>
    <w:rsid w:val="00187C69"/>
    <w:rsid w:val="001A417A"/>
    <w:rsid w:val="001B0D79"/>
    <w:rsid w:val="002246C3"/>
    <w:rsid w:val="00230301"/>
    <w:rsid w:val="00242598"/>
    <w:rsid w:val="002425C2"/>
    <w:rsid w:val="002669D8"/>
    <w:rsid w:val="002805AC"/>
    <w:rsid w:val="00281010"/>
    <w:rsid w:val="002F7ECF"/>
    <w:rsid w:val="00304BF8"/>
    <w:rsid w:val="00312AB0"/>
    <w:rsid w:val="0033620D"/>
    <w:rsid w:val="0034041C"/>
    <w:rsid w:val="003C26F8"/>
    <w:rsid w:val="003F0730"/>
    <w:rsid w:val="00401F13"/>
    <w:rsid w:val="0043006C"/>
    <w:rsid w:val="00451013"/>
    <w:rsid w:val="004655AB"/>
    <w:rsid w:val="00465A01"/>
    <w:rsid w:val="0046647F"/>
    <w:rsid w:val="004719F8"/>
    <w:rsid w:val="00476696"/>
    <w:rsid w:val="004826DB"/>
    <w:rsid w:val="004B1E7C"/>
    <w:rsid w:val="004E09C9"/>
    <w:rsid w:val="005053B2"/>
    <w:rsid w:val="00523AD5"/>
    <w:rsid w:val="0055294C"/>
    <w:rsid w:val="00555858"/>
    <w:rsid w:val="00563912"/>
    <w:rsid w:val="00566038"/>
    <w:rsid w:val="00576D67"/>
    <w:rsid w:val="00593270"/>
    <w:rsid w:val="00595B88"/>
    <w:rsid w:val="005A1B06"/>
    <w:rsid w:val="005A4ADD"/>
    <w:rsid w:val="005C40F4"/>
    <w:rsid w:val="005E16FF"/>
    <w:rsid w:val="00616493"/>
    <w:rsid w:val="006430A2"/>
    <w:rsid w:val="00655986"/>
    <w:rsid w:val="006B3277"/>
    <w:rsid w:val="006C773B"/>
    <w:rsid w:val="007070C1"/>
    <w:rsid w:val="007238B4"/>
    <w:rsid w:val="007516FB"/>
    <w:rsid w:val="0075726D"/>
    <w:rsid w:val="007763E8"/>
    <w:rsid w:val="00793869"/>
    <w:rsid w:val="007A2045"/>
    <w:rsid w:val="007A55B9"/>
    <w:rsid w:val="007F7E15"/>
    <w:rsid w:val="00810785"/>
    <w:rsid w:val="008355B6"/>
    <w:rsid w:val="00845B0F"/>
    <w:rsid w:val="00847FBA"/>
    <w:rsid w:val="0085308E"/>
    <w:rsid w:val="00867A10"/>
    <w:rsid w:val="00882C98"/>
    <w:rsid w:val="008870BA"/>
    <w:rsid w:val="008B5771"/>
    <w:rsid w:val="008D2F00"/>
    <w:rsid w:val="00927AC0"/>
    <w:rsid w:val="0093086B"/>
    <w:rsid w:val="00940DAB"/>
    <w:rsid w:val="00974AF0"/>
    <w:rsid w:val="00985097"/>
    <w:rsid w:val="00992D5A"/>
    <w:rsid w:val="00993BD1"/>
    <w:rsid w:val="009A787A"/>
    <w:rsid w:val="009D029D"/>
    <w:rsid w:val="009D4EA6"/>
    <w:rsid w:val="009E1F5D"/>
    <w:rsid w:val="00A22772"/>
    <w:rsid w:val="00A476B1"/>
    <w:rsid w:val="00A573D9"/>
    <w:rsid w:val="00A62C00"/>
    <w:rsid w:val="00A630E0"/>
    <w:rsid w:val="00A9768F"/>
    <w:rsid w:val="00AA0E59"/>
    <w:rsid w:val="00AA11F6"/>
    <w:rsid w:val="00AE137B"/>
    <w:rsid w:val="00AE1860"/>
    <w:rsid w:val="00AF4BB6"/>
    <w:rsid w:val="00B01273"/>
    <w:rsid w:val="00B07AB4"/>
    <w:rsid w:val="00B1371E"/>
    <w:rsid w:val="00B20F78"/>
    <w:rsid w:val="00B37A57"/>
    <w:rsid w:val="00B524FB"/>
    <w:rsid w:val="00B90659"/>
    <w:rsid w:val="00B91DD6"/>
    <w:rsid w:val="00BA0A73"/>
    <w:rsid w:val="00BA3A85"/>
    <w:rsid w:val="00BB202F"/>
    <w:rsid w:val="00BC21D7"/>
    <w:rsid w:val="00C014E7"/>
    <w:rsid w:val="00C034E2"/>
    <w:rsid w:val="00C15E57"/>
    <w:rsid w:val="00C30CFE"/>
    <w:rsid w:val="00C4178B"/>
    <w:rsid w:val="00C44EEA"/>
    <w:rsid w:val="00C537EF"/>
    <w:rsid w:val="00C551AB"/>
    <w:rsid w:val="00C82B60"/>
    <w:rsid w:val="00C90626"/>
    <w:rsid w:val="00CA7DBD"/>
    <w:rsid w:val="00CC5592"/>
    <w:rsid w:val="00CF44E6"/>
    <w:rsid w:val="00D03D73"/>
    <w:rsid w:val="00D05629"/>
    <w:rsid w:val="00D64E57"/>
    <w:rsid w:val="00D93D4E"/>
    <w:rsid w:val="00DB212F"/>
    <w:rsid w:val="00DF09E3"/>
    <w:rsid w:val="00DF3947"/>
    <w:rsid w:val="00DF510F"/>
    <w:rsid w:val="00DF6F89"/>
    <w:rsid w:val="00E10936"/>
    <w:rsid w:val="00E131B1"/>
    <w:rsid w:val="00E25C2C"/>
    <w:rsid w:val="00E4338B"/>
    <w:rsid w:val="00E45721"/>
    <w:rsid w:val="00E50892"/>
    <w:rsid w:val="00E6412A"/>
    <w:rsid w:val="00EE3B54"/>
    <w:rsid w:val="00EE4D3E"/>
    <w:rsid w:val="00F05012"/>
    <w:rsid w:val="00F06463"/>
    <w:rsid w:val="00F137C5"/>
    <w:rsid w:val="00F24E3B"/>
    <w:rsid w:val="00F27834"/>
    <w:rsid w:val="00F30955"/>
    <w:rsid w:val="00F92DFF"/>
    <w:rsid w:val="00FB40AA"/>
    <w:rsid w:val="00FB6CA5"/>
    <w:rsid w:val="00FC3D0E"/>
    <w:rsid w:val="00FF7EB3"/>
    <w:rsid w:val="058C2132"/>
    <w:rsid w:val="080F343C"/>
    <w:rsid w:val="0C130CDD"/>
    <w:rsid w:val="12572F13"/>
    <w:rsid w:val="13D914D8"/>
    <w:rsid w:val="20922C53"/>
    <w:rsid w:val="25220BF4"/>
    <w:rsid w:val="357E136A"/>
    <w:rsid w:val="38806858"/>
    <w:rsid w:val="49475724"/>
    <w:rsid w:val="55144A34"/>
    <w:rsid w:val="56B3273C"/>
    <w:rsid w:val="64E14751"/>
    <w:rsid w:val="7C593763"/>
    <w:rsid w:val="7F1E7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spacing w:line="360" w:lineRule="auto"/>
      <w:ind w:left="-180"/>
      <w:jc w:val="left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宋体" w:hAnsi="宋体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页眉 Char"/>
    <w:basedOn w:val="11"/>
    <w:link w:val="9"/>
    <w:qFormat/>
    <w:uiPriority w:val="0"/>
    <w:rPr>
      <w:kern w:val="2"/>
      <w:sz w:val="18"/>
      <w:szCs w:val="18"/>
    </w:rPr>
  </w:style>
  <w:style w:type="character" w:customStyle="1" w:styleId="15">
    <w:name w:val="文档结构图 Char"/>
    <w:basedOn w:val="11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2D811-AECA-4325-A74C-9F54BF304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建工学院</Company>
  <Pages>1</Pages>
  <Words>534</Words>
  <Characters>3044</Characters>
  <Lines>25</Lines>
  <Paragraphs>7</Paragraphs>
  <TotalTime>1</TotalTime>
  <ScaleCrop>false</ScaleCrop>
  <LinksUpToDate>false</LinksUpToDate>
  <CharactersWithSpaces>3571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2017-03-21T01:47:00Z</dcterms:created>
  <dc:creator>SCHOOL</dc:creator>
  <cp:lastModifiedBy>常</cp:lastModifiedBy>
  <cp:lastPrinted>2016-03-16T01:20:00Z</cp:lastPrinted>
  <dcterms:modified xsi:type="dcterms:W3CDTF">2019-03-21T02:10:44Z</dcterms:modified>
  <dc:title>地图制图学与地理信息工程专业复试方案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