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rPr>
          <w:sz w:val="32"/>
          <w:szCs w:val="32"/>
        </w:rPr>
      </w:pPr>
    </w:p>
    <w:p>
      <w:pPr>
        <w:spacing w:line="620" w:lineRule="exact"/>
        <w:rPr>
          <w:rFonts w:eastAsia="长城小标宋体"/>
          <w:spacing w:val="120"/>
          <w:sz w:val="50"/>
          <w:szCs w:val="5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144780</wp:posOffset>
                </wp:positionV>
                <wp:extent cx="5286375" cy="525145"/>
                <wp:effectExtent l="27305" t="29210" r="10795" b="26670"/>
                <wp:wrapNone/>
                <wp:docPr id="4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4009">
                          <a:off x="0" y="0"/>
                          <a:ext cx="5286375" cy="525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宋体" w:hAnsi="华文宋体" w:eastAsia="华文宋体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1587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北京建筑大学研究生院文件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4" o:spid="_x0000_s1026" o:spt="202" type="#_x0000_t202" style="position:absolute;left:0pt;margin-left:18pt;margin-top:11.4pt;height:41.35pt;width:416.25pt;rotation:4379f;z-index:251660288;mso-width-relative:page;mso-height-relative:page;" filled="f" stroked="f" coordsize="21600,21600" o:gfxdata="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kLWPT2AAAAAkBAAAPAAAAAAAA&#10;AAEAIAAAACIAAABkcnMvZG93bnJldi54bWxQSwECFAAUAAAACACHTuJAmYMcOBICAAAmBAAADgAA&#10;AAAAAAABACAAAAAnAQAAZHJzL2Uyb0RvYy54bWxQSwUGAAAAAAYABgBZAQAAqwUAAAAA&#10;" adj="10800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宋体" w:hAnsi="华文宋体" w:eastAsia="华文宋体"/>
                          <w:b/>
                          <w:bCs/>
                          <w:color w:val="FF0000"/>
                          <w:sz w:val="56"/>
                          <w:szCs w:val="56"/>
                          <w14:textOutline w14:w="1587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北京建筑大学研究生院文件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20" w:lineRule="exact"/>
        <w:jc w:val="center"/>
        <w:rPr>
          <w:rFonts w:eastAsia="创艺简标宋"/>
          <w:spacing w:val="30"/>
          <w:w w:val="90"/>
          <w:sz w:val="80"/>
          <w:szCs w:val="80"/>
        </w:rPr>
      </w:pPr>
    </w:p>
    <w:p>
      <w:pPr>
        <w:spacing w:line="500" w:lineRule="exact"/>
        <w:rPr>
          <w:rFonts w:eastAsia="长城小标宋体"/>
          <w:w w:val="90"/>
          <w:sz w:val="50"/>
          <w:szCs w:val="50"/>
        </w:rPr>
      </w:pPr>
    </w:p>
    <w:p>
      <w:pPr>
        <w:spacing w:line="500" w:lineRule="exact"/>
        <w:rPr>
          <w:rFonts w:eastAsia="长城小标宋体"/>
          <w:w w:val="90"/>
          <w:sz w:val="50"/>
          <w:szCs w:val="50"/>
        </w:rPr>
      </w:pPr>
    </w:p>
    <w:p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研字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>
      <w:pPr>
        <w:spacing w:line="620" w:lineRule="exac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216535</wp:posOffset>
                </wp:positionV>
                <wp:extent cx="56007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.5pt;margin-top:17.05pt;height:0pt;width:441pt;z-index:251659264;mso-width-relative:page;mso-height-relative:page;" filled="f" stroked="t" coordsize="21600,21600" o:gfxdata="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JzlkL9cAAAAHAQAA&#10;DwAAAAAAAAABACAAAAAiAAAAZHJzL2Rvd25yZXYueG1sUEsBAhQAFAAAAAgAh07iQCwtIS3hAQAA&#10;0AMAAA4AAAAAAAAAAQAgAAAAJgEAAGRycy9lMm9Eb2MueG1sUEsFBgAAAAAGAAYAWQEAAHkFAAAA&#10;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长城小标宋体"/>
          <w:spacing w:val="120"/>
          <w:sz w:val="44"/>
          <w:szCs w:val="44"/>
        </w:rPr>
        <w:t xml:space="preserve">          </w:t>
      </w:r>
      <w:r>
        <w:t xml:space="preserve">                             </w:t>
      </w:r>
    </w:p>
    <w:p>
      <w:pPr>
        <w:spacing w:line="560" w:lineRule="exact"/>
      </w:pPr>
    </w:p>
    <w:p>
      <w:pPr>
        <w:spacing w:line="560" w:lineRule="exact"/>
        <w:jc w:val="center"/>
        <w:rPr>
          <w:rFonts w:hint="eastAsia" w:asci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关于组织202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级硕士研究生参加</w:t>
      </w:r>
    </w:p>
    <w:p>
      <w:pPr>
        <w:spacing w:line="560" w:lineRule="exact"/>
        <w:jc w:val="center"/>
        <w:rPr>
          <w:rFonts w:asci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《学术道德与学术规范》在线课程学习的通知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各学院：</w:t>
      </w:r>
    </w:p>
    <w:p>
      <w:pPr>
        <w:spacing w:line="560" w:lineRule="exact"/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为端正学术风气，加强学术道德建设，自2016级起，我校将《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eastAsia="仿宋_GB2312" w:cs="仿宋_GB2312"/>
          <w:sz w:val="32"/>
          <w:szCs w:val="32"/>
        </w:rPr>
        <w:t>学术道德与学术规范》作为必修课纳入硕士研究生培养方案。现将202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级硕士研究生《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研究生</w:t>
      </w:r>
      <w:r>
        <w:rPr>
          <w:rFonts w:hint="eastAsia" w:ascii="仿宋_GB2312" w:eastAsia="仿宋_GB2312" w:cs="仿宋_GB2312"/>
          <w:sz w:val="32"/>
          <w:szCs w:val="32"/>
        </w:rPr>
        <w:t>学术道德与学术规范》课程学习的方式及要求通知如下：</w:t>
      </w:r>
    </w:p>
    <w:p>
      <w:pPr>
        <w:numPr>
          <w:ilvl w:val="0"/>
          <w:numId w:val="1"/>
        </w:numPr>
        <w:spacing w:line="560" w:lineRule="exact"/>
        <w:ind w:firstLine="64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课程学习方式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课程采取在线学习方式。研究生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（名单见附件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仿宋_GB2312"/>
          <w:sz w:val="32"/>
          <w:szCs w:val="32"/>
        </w:rPr>
        <w:t>在规定时间登录在线课程系统，自主学习教学视频并完成在线考试。</w:t>
      </w:r>
    </w:p>
    <w:p>
      <w:pPr>
        <w:spacing w:line="560" w:lineRule="exact"/>
        <w:ind w:firstLine="640"/>
        <w:rPr>
          <w:rFonts w:hint="eastAsia" w:ascii="黑体" w:eastAsia="黑体" w:cs="黑体"/>
          <w:sz w:val="32"/>
          <w:szCs w:val="32"/>
        </w:rPr>
      </w:pPr>
    </w:p>
    <w:p>
      <w:pPr>
        <w:spacing w:line="560" w:lineRule="exact"/>
        <w:ind w:firstLine="64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二、时间要求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1. 在线课程视频教学内容完成时间：202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年1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月2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日至202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年1月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日。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 2. 在线考试时间：202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年1月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日至202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年1月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日。</w:t>
      </w:r>
    </w:p>
    <w:p>
      <w:pPr>
        <w:spacing w:line="560" w:lineRule="exact"/>
        <w:ind w:firstLine="640"/>
        <w:rPr>
          <w:rFonts w:ascii="黑体" w:eastAsia="黑体" w:cs="黑体"/>
          <w:sz w:val="32"/>
          <w:szCs w:val="32"/>
          <w:highlight w:val="none"/>
        </w:rPr>
      </w:pPr>
      <w:r>
        <w:rPr>
          <w:rFonts w:hint="eastAsia" w:ascii="黑体" w:eastAsia="黑体" w:cs="黑体"/>
          <w:sz w:val="32"/>
          <w:szCs w:val="32"/>
          <w:highlight w:val="none"/>
        </w:rPr>
        <w:t>三、考核标准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 1. 课程视频（40%）：研究生必须完成所有课程视频，方可参加最后考试。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 2. 课程测验（20%）：在学习教学视频过程中，完成随机章节知识点测试。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 3. 在线考试（40%）：在规定时间完成在线考试。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  <w:lang w:eastAsia="zh-CN"/>
        </w:rPr>
        <w:t>注意：考试总时长为</w:t>
      </w:r>
      <w:r>
        <w:rPr>
          <w:rFonts w:hint="eastAsia" w:ascii="仿宋_GB2312" w:eastAsia="仿宋_GB2312"/>
          <w:b/>
          <w:bCs/>
          <w:color w:val="auto"/>
          <w:kern w:val="2"/>
          <w:sz w:val="32"/>
          <w:szCs w:val="32"/>
          <w:highlight w:val="none"/>
          <w:lang w:val="en-US" w:eastAsia="zh-CN"/>
        </w:rPr>
        <w:t>120分钟，从进入考试起开始计时，中途退出考试系统仍在计时，超过120分钟系统将自动提交考卷，请各位研究生安排好时间后再开始考试。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  <w:t>）</w:t>
      </w:r>
    </w:p>
    <w:p>
      <w:pPr>
        <w:spacing w:line="560" w:lineRule="exact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以上三项内容构成总评成绩，总评成绩为60分及以上者，通过此门课程，获得1学分。</w:t>
      </w:r>
    </w:p>
    <w:p>
      <w:pPr>
        <w:spacing w:before="93" w:beforeLines="30" w:after="93" w:afterLines="30" w:line="560" w:lineRule="exact"/>
        <w:ind w:firstLine="640"/>
        <w:rPr>
          <w:rFonts w:ascii="黑体" w:eastAsia="黑体" w:cs="黑体"/>
          <w:sz w:val="32"/>
          <w:szCs w:val="32"/>
          <w:highlight w:val="none"/>
        </w:rPr>
      </w:pPr>
      <w:r>
        <w:rPr>
          <w:rFonts w:hint="eastAsia" w:ascii="黑体" w:eastAsia="黑体" w:cs="黑体"/>
          <w:sz w:val="32"/>
          <w:szCs w:val="32"/>
          <w:highlight w:val="none"/>
        </w:rPr>
        <w:t>四、在线课程操作方法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课程学习操作方法参照附件</w:t>
      </w:r>
      <w:r>
        <w:rPr>
          <w:rFonts w:hint="eastAsia" w:ascii="仿宋_GB2312" w:eastAsia="仿宋_GB2312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1.身份绑定：微信搜索“雨课堂”公众号-关注公众号-点击“更多”-身份绑定-选择“北京建筑大学研究生院”，根据页面提示输入账号密码（账号为学号，密码为学号后6位）-点击“确认绑定”。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2.进入登录学习页面：打开浏览器，输入网址：</w:t>
      </w:r>
      <w:r>
        <w:rPr>
          <w:rFonts w:ascii="仿宋_GB2312" w:eastAsia="仿宋_GB2312"/>
          <w:kern w:val="2"/>
          <w:sz w:val="32"/>
          <w:szCs w:val="32"/>
          <w:highlight w:val="none"/>
        </w:rPr>
        <w:t>https://yjscbucea.yuketang.cn/</w:t>
      </w: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，点击右上角“登录”按钮，使用已绑定身份的微信扫码即可登录（建议使用谷歌、火狐浏览器）。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3. 课程学习：登录完成后，点击右上角“学习空间”，在“课程班级”界面，查看本人所选课程，点击班级进入学习界面，分别完成课件视频学习、作业及考试。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4. 在线考试：完成所有视频学习后，在规定的时间登录学习平台，完成在线考试。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5.</w:t>
      </w:r>
      <w:r>
        <w:rPr>
          <w:rFonts w:ascii="仿宋_GB2312" w:eastAsia="仿宋_GB2312"/>
          <w:kern w:val="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移动端学习：如不方便使用电脑进行学习，可下载“学堂云app”进行课程学习。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/>
          <w:kern w:val="2"/>
          <w:sz w:val="32"/>
          <w:szCs w:val="32"/>
          <w:highlight w:val="none"/>
        </w:rPr>
        <w:t>6. 问题解决：系统操作过程中遇到任何问题，可通过邮箱或电话咨询：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电话：400-099-6061（工作时间：周一</w:t>
      </w:r>
      <w:r>
        <w:rPr>
          <w:rFonts w:eastAsia="仿宋_GB2312"/>
          <w:sz w:val="28"/>
          <w:szCs w:val="28"/>
        </w:rPr>
        <w:t>~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周五9:00-18:00）</w:t>
      </w:r>
    </w:p>
    <w:p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邮箱：bsupport@xuetangx.com</w:t>
      </w:r>
    </w:p>
    <w:p>
      <w:pPr>
        <w:spacing w:line="560" w:lineRule="exact"/>
        <w:ind w:firstLine="640"/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此门课程为硕士研究生必修课程，请各学院做好组织工作，督促研究生在规定时间内完成课程学习。</w:t>
      </w:r>
      <w:r>
        <w:rPr>
          <w:rFonts w:hint="eastAsia" w:ascii="仿宋_GB2312" w:eastAsia="仿宋_GB2312"/>
          <w:sz w:val="32"/>
          <w:szCs w:val="32"/>
          <w:highlight w:val="none"/>
        </w:rPr>
        <w:t>学生如未在规定时间内完成课程学习或本次考试总评成绩低于60分者，可申请重修重考，参加下一次课程学习，通过后成绩将标注为“重修”或“重考”。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希望各位研究生用良好的学风砥砺品格、规范言行，诚信科研、诚信为人，努力成为坚守学术诚信、完善学术人格，维护学术尊严的楷模。</w:t>
      </w:r>
    </w:p>
    <w:p>
      <w:pPr>
        <w:spacing w:line="560" w:lineRule="exact"/>
        <w:ind w:firstLine="640"/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附件：</w:t>
      </w:r>
    </w:p>
    <w:p>
      <w:pPr>
        <w:spacing w:line="560" w:lineRule="exact"/>
        <w:ind w:firstLine="640"/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《2021年研究生学术道德与学术规范课程选课名单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</w:t>
      </w:r>
      <w:r>
        <w:t xml:space="preserve">   </w:t>
      </w:r>
    </w:p>
    <w:p>
      <w:pPr>
        <w:spacing w:line="560" w:lineRule="exact"/>
        <w:ind w:firstLine="640"/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《学堂云学生操作手册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》</w:t>
      </w:r>
      <w:r>
        <w:t xml:space="preserve">  </w:t>
      </w:r>
    </w:p>
    <w:p>
      <w:pPr>
        <w:spacing w:line="560" w:lineRule="exact"/>
        <w:rPr>
          <w:sz w:val="32"/>
          <w:szCs w:val="32"/>
        </w:rPr>
      </w:pPr>
      <w:r>
        <w:t xml:space="preserve">                     </w:t>
      </w:r>
      <w:r>
        <w:rPr>
          <w:sz w:val="32"/>
          <w:szCs w:val="32"/>
        </w:rPr>
        <w:t xml:space="preserve">   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北京建筑大学研究生院</w:t>
      </w: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 w:cs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 w:cs="仿宋_GB2312"/>
          <w:sz w:val="32"/>
          <w:szCs w:val="32"/>
        </w:rPr>
        <w:t>日</w:t>
      </w: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  <w:bookmarkStart w:id="0" w:name="_GoBack"/>
      <w:bookmarkEnd w:id="0"/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hint="eastAsia" w:eastAsia="仿宋_GB2312" w:cs="仿宋_GB2312"/>
          <w:sz w:val="32"/>
          <w:szCs w:val="32"/>
        </w:rPr>
      </w:pPr>
    </w:p>
    <w:p>
      <w:pPr>
        <w:wordWrap w:val="0"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>
      <w:pPr>
        <w:spacing w:line="360" w:lineRule="auto"/>
        <w:ind w:firstLine="280" w:firstLineChars="100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561594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-0.3pt;height:0pt;width:442.2pt;mso-position-horizontal:center;mso-position-horizontal-relative:margin;z-index:251661312;mso-width-relative:page;mso-height-relative:page;" filled="f" stroked="t" coordsize="21600,21600" o:gfxdata="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CTqxjTAAAABAEAAA8AAAAAAAAAAQAgAAAAIgAAAGRycy9kb3ducmV2LnhtbFBLAQIUABQA&#10;AAAIAIdO4kA2D/vJ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z w:val="28"/>
          <w:szCs w:val="28"/>
        </w:rPr>
        <w:t>北京建筑大学</w:t>
      </w:r>
      <w:r>
        <w:rPr>
          <w:rFonts w:hint="eastAsia" w:eastAsia="仿宋_GB2312"/>
          <w:sz w:val="28"/>
          <w:szCs w:val="28"/>
          <w:lang w:eastAsia="zh-CN"/>
        </w:rPr>
        <w:t>研究生院</w:t>
      </w:r>
      <w:r>
        <w:rPr>
          <w:rFonts w:eastAsia="仿宋_GB2312"/>
          <w:sz w:val="28"/>
          <w:szCs w:val="28"/>
        </w:rPr>
        <w:t xml:space="preserve">             </w:t>
      </w: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pacing w:val="-40"/>
          <w:sz w:val="28"/>
          <w:szCs w:val="28"/>
        </w:rPr>
        <w:t>1</w:t>
      </w:r>
      <w:r>
        <w:rPr>
          <w:rFonts w:hint="eastAsia" w:ascii="仿宋_GB2312" w:eastAsia="仿宋_GB2312"/>
          <w:spacing w:val="-4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>印</w:t>
      </w:r>
      <w:r>
        <w:rPr>
          <w:rFonts w:hint="eastAsia" w:eastAsia="仿宋_GB2312"/>
          <w:sz w:val="28"/>
          <w:szCs w:val="28"/>
        </w:rPr>
        <w:t xml:space="preserve">发  </w:t>
      </w:r>
    </w:p>
    <w:p>
      <w:pPr>
        <w:spacing w:line="40" w:lineRule="exact"/>
        <w:rPr>
          <w:rFonts w:hint="eastAsia"/>
        </w:rPr>
      </w:pPr>
      <w:r>
        <w:rPr>
          <w:rFonts w:eastAsia="仿宋_GB231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4445</wp:posOffset>
                </wp:positionV>
                <wp:extent cx="561594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0.35pt;height:0pt;width:442.2pt;mso-position-horizontal-relative:margin;z-index:251662336;mso-width-relative:page;mso-height-relative:page;" filled="f" stroked="t" coordsize="21600,21600" o:gfxdata="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fmVd7TAAAAAwEAAA8AAAAAAAAAAQAgAAAAIgAAAGRycy9kb3ducmV2LnhtbFBLAQIUABQA&#10;AAAIAIdO4kBs6SBz9QEAAOUDAAAOAAAAAAAAAAEAIAAAACI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" w:lineRule="exact"/>
      </w:pPr>
    </w:p>
    <w:p>
      <w:pPr>
        <w:spacing w:line="40" w:lineRule="exact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280" w:firstLineChars="100"/>
      <w:jc w:val="right"/>
      <w:rPr>
        <w:sz w:val="28"/>
        <w:szCs w:val="28"/>
      </w:rPr>
    </w:pPr>
    <w:r>
      <w:rPr>
        <w:rFonts w:hint="eastAsia" w:cs="宋体"/>
        <w:sz w:val="28"/>
        <w:szCs w:val="28"/>
      </w:rPr>
      <w:t>－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 w:cs="宋体"/>
        <w:sz w:val="28"/>
        <w:szCs w:val="28"/>
      </w:rPr>
      <w:t>－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4A05"/>
    <w:multiLevelType w:val="singleLevel"/>
    <w:tmpl w:val="59E94A0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2C0880"/>
    <w:rsid w:val="000248E3"/>
    <w:rsid w:val="00035784"/>
    <w:rsid w:val="00111972"/>
    <w:rsid w:val="001440E6"/>
    <w:rsid w:val="0015683E"/>
    <w:rsid w:val="002034E8"/>
    <w:rsid w:val="00240A1A"/>
    <w:rsid w:val="00357FAC"/>
    <w:rsid w:val="004A232D"/>
    <w:rsid w:val="00550BDE"/>
    <w:rsid w:val="00552781"/>
    <w:rsid w:val="00637018"/>
    <w:rsid w:val="006F5710"/>
    <w:rsid w:val="007130E5"/>
    <w:rsid w:val="007B0769"/>
    <w:rsid w:val="00804B11"/>
    <w:rsid w:val="00942C3F"/>
    <w:rsid w:val="009742C6"/>
    <w:rsid w:val="009D1571"/>
    <w:rsid w:val="009F1A1E"/>
    <w:rsid w:val="00AC7312"/>
    <w:rsid w:val="00B05D48"/>
    <w:rsid w:val="00B50DFB"/>
    <w:rsid w:val="00C56F19"/>
    <w:rsid w:val="00C64712"/>
    <w:rsid w:val="00CB6DAF"/>
    <w:rsid w:val="00CD7630"/>
    <w:rsid w:val="00CE4F2A"/>
    <w:rsid w:val="00E27807"/>
    <w:rsid w:val="00E563E1"/>
    <w:rsid w:val="00F053A5"/>
    <w:rsid w:val="02385C62"/>
    <w:rsid w:val="037A0C04"/>
    <w:rsid w:val="03D33A99"/>
    <w:rsid w:val="05464B61"/>
    <w:rsid w:val="05DA36F2"/>
    <w:rsid w:val="090E2F82"/>
    <w:rsid w:val="09DC5A7C"/>
    <w:rsid w:val="0A594B79"/>
    <w:rsid w:val="11B37812"/>
    <w:rsid w:val="152C0880"/>
    <w:rsid w:val="155C5006"/>
    <w:rsid w:val="16F33A7C"/>
    <w:rsid w:val="1EFA579D"/>
    <w:rsid w:val="29794119"/>
    <w:rsid w:val="2BFB7988"/>
    <w:rsid w:val="2E8D381E"/>
    <w:rsid w:val="2E8E3548"/>
    <w:rsid w:val="30FE68D9"/>
    <w:rsid w:val="3386017B"/>
    <w:rsid w:val="34D80D18"/>
    <w:rsid w:val="360E5471"/>
    <w:rsid w:val="39980EF9"/>
    <w:rsid w:val="39FE038D"/>
    <w:rsid w:val="3E3C39F1"/>
    <w:rsid w:val="3F102546"/>
    <w:rsid w:val="44724896"/>
    <w:rsid w:val="4A653354"/>
    <w:rsid w:val="4AC5555E"/>
    <w:rsid w:val="4D373F9F"/>
    <w:rsid w:val="521237C7"/>
    <w:rsid w:val="528B2990"/>
    <w:rsid w:val="558F1590"/>
    <w:rsid w:val="59E33FDF"/>
    <w:rsid w:val="5B070188"/>
    <w:rsid w:val="5B104132"/>
    <w:rsid w:val="5BE1364A"/>
    <w:rsid w:val="5CD154C5"/>
    <w:rsid w:val="5CFB67B4"/>
    <w:rsid w:val="5E6D7140"/>
    <w:rsid w:val="64531620"/>
    <w:rsid w:val="65F33D8E"/>
    <w:rsid w:val="67333281"/>
    <w:rsid w:val="68327D52"/>
    <w:rsid w:val="71CB1396"/>
    <w:rsid w:val="75045EF5"/>
    <w:rsid w:val="76CB38B2"/>
    <w:rsid w:val="7A280F30"/>
    <w:rsid w:val="7E93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  <w:rPr>
      <w:rFonts w:ascii="仿宋_GB2312" w:hAnsi="宋体" w:eastAsia="仿宋_GB2312" w:cs="仿宋_GB2312"/>
      <w:sz w:val="28"/>
      <w:szCs w:val="2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日期 字符"/>
    <w:basedOn w:val="7"/>
    <w:link w:val="2"/>
    <w:semiHidden/>
    <w:qFormat/>
    <w:locked/>
    <w:uiPriority w:val="99"/>
    <w:rPr>
      <w:sz w:val="21"/>
      <w:szCs w:val="21"/>
    </w:rPr>
  </w:style>
  <w:style w:type="character" w:customStyle="1" w:styleId="10">
    <w:name w:val="页脚 字符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4</Pages>
  <Words>208</Words>
  <Characters>1186</Characters>
  <Lines>9</Lines>
  <Paragraphs>2</Paragraphs>
  <TotalTime>17</TotalTime>
  <ScaleCrop>false</ScaleCrop>
  <LinksUpToDate>false</LinksUpToDate>
  <CharactersWithSpaces>1392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2020-10-20T03:56:00Z</dcterms:created>
  <dc:creator>谷天硕</dc:creator>
  <cp:lastModifiedBy>李子墨</cp:lastModifiedBy>
  <cp:lastPrinted>2016-09-09T07:28:00Z</cp:lastPrinted>
  <dcterms:modified xsi:type="dcterms:W3CDTF">2021-12-23T06:41:03Z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B45578922756470080DCE3F471865157</vt:lpwstr>
  </property>
</Properties>
</file>